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14570"/>
      </w:tblGrid>
      <w:tr w:rsidR="004547E4" w:rsidRPr="004547E4" w:rsidTr="004547E4">
        <w:trPr>
          <w:tblCellSpacing w:w="0" w:type="dxa"/>
        </w:trPr>
        <w:tc>
          <w:tcPr>
            <w:tcW w:w="5000" w:type="pct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4570"/>
            </w:tblGrid>
            <w:tr w:rsidR="004547E4" w:rsidRPr="004547E4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4564"/>
                    <w:gridCol w:w="6"/>
                  </w:tblGrid>
                  <w:tr w:rsidR="004547E4" w:rsidRPr="004547E4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fldChar w:fldCharType="begin"/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instrText xml:space="preserve"> HYPERLINK "https://ddzverevo.edusite.ru/DswMedia/10shagovkzdorov-yushkol-nika.pdf" \t "_blank" </w:instrTex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fldChar w:fldCharType="separate"/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color w:val="0000FF"/>
                            <w:sz w:val="27"/>
                            <w:u w:val="single"/>
                            <w:lang w:eastAsia="ru-RU"/>
                          </w:rPr>
                          <w:t>Памятка для детей по профилактике заболеваний в школе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fldChar w:fldCharType="end"/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hyperlink r:id="rId4" w:tgtFrame="_blank" w:history="1">
                          <w:r w:rsidRPr="004547E4">
                            <w:rPr>
                              <w:rFonts w:ascii="Times New Roman" w:eastAsia="Times New Roman" w:hAnsi="Times New Roman" w:cs="Times New Roman"/>
                              <w:color w:val="0000FF"/>
                              <w:sz w:val="27"/>
                              <w:u w:val="single"/>
                              <w:lang w:eastAsia="ru-RU"/>
                            </w:rPr>
                            <w:t>10 шагов к здоровью школьника</w:t>
                          </w:r>
                        </w:hyperlink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Детский травматизм и его предупреждение 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– очень важная и серьёзная проблема, особенно в летний период, когда дети располагают свободным временем, чаще находятся на улице и остаются без присмотра взрослых. Несмотря на большое разнообразие травм у детей, причины, вызывающие их, типичны. Прежде всего, это 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неблагоустроенность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внешней среды, халатность и недосмотр взрослых, неосторожное, неправильное поведение ребёнка в быту, на улице, во время игр, занятий спортом. Естественно, возникновению травм способствуют и психологические особенности детей: любознательность, большая подвижность, эмоциональность, недостаток жизненного опыта, а отсюда отсутствие чувства опасности. Взрослые обязаны предупреждать возможные риски и ограждать детей от них.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        Работа родителей по предупреждению травматизма должна проводиться в 2 направлениях: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Устранение 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травмоопасных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ситуаций.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Систематическое обучение детей основам профилактики травматизма.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         Наиболее часто встречающийся травматизм у детей - бытовой. Основные виды травм, которые дети могут получить дома и их причины: ожог от горячей плиты, посуды, пищи, кипятка, пара, утюга, других электроприборов, падение с кровати, окна, стола и ступенек; удушье от мелких предметов (монет, пуговиц, гаек и др.), отравление бытовыми химическими веществами; поражение электрическим током от неисправных электроприборов, обнажённых проводов, от 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втыкания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игл, ножей и других металлических предметов в розетки и настенную проводку.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lastRenderedPageBreak/>
                          <w:t>Падения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Падения -  распространённая причина ушибов, переломов костей и серьёзных травм головы. Их можно предотвратить, если не разрешать детям лазить в опасных местах; устанавливать ограждения на ступеньках, окнах и балконах. В летнее время  зоной повышенной опасности становятся детские площадки, особенно качели.  Если ребёнок упал с качелей, он должен прижаться к земле и подальше отползти, чтобы избежать дополнительного удара. Добровольный прыжок с качели никогда не заканчивается безопасным приземлением на ноги. От резкого касания с грунтом происходит перелом лодыжек, берцовых костей, вывих голеностопных суставов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Порезы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       Разбитое стекло может стать причиной порезов, потери крови и заражения. Стеклянные бутылки нужно держать подальше от детей и младенцев. Нужно научить маленьких детей не прикасаться к разбитому стеклу. Ножи, лезвия и ножницы необходимо держать в недоступных для детей местах. Старших детей необходимо научить осторожному обращению с этими предметами. Можно избежать многих травм, если объяснять детям, что бросаться камнями и другими острыми предметами, играть с ножами или ножницами очень опасно. Острые металлические предметы, ржавые банки могут стать источниками заражения ран. Таких предметов не должно быть на детских игровых площадках. 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Травматизм на дороге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    Из всевозможных травм на 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улично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-  транспортную приходится каждая двухсотая.  Последствия ДТП очень серьёзны. Самая  опасная машина - стоящая: ребёнок считает,  что если опасности не видно, значит, её нет.  Но, выходя из-за такой машины на проезжую  часть, существует риск оказаться под колёсами  другой машины.  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При переходе дороги, дети должны знать и соблюдать следующие правила: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остановиться на обочине;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lastRenderedPageBreak/>
                          <w:t>посмотреть в обе стороны: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перед тем как переходить дорогу, убедиться, что на ней транспортных средств;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переходя дорогу, держаться за руку взрослого или ребенка старшего возраста;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ни в коем случае не перебегать дорогу;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переходить дорогу только в установленных местах на зеленый сигнал светофора;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на дорогу нужно выходить спокойно, сосредоточенно, уверенно, чтобы водитель видел тебя;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переходить дорогу надо по перпендикуляру к оси, а не по диагонали;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если транспортный поток застал  на середине дороги, следует остановиться и не паниковать;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маленького ребенка переводить через дорогу надо только за руку;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детям нельзя играть возле дороги, особенно с мячом.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    Во избежание несчастных случаев нужно учить детей ходить  по тротуарам лицом к автомобильному движению. Старших детей необходимо научить присматривать за младшими. При перевозке ребёнка в автомобиле, необходимо использовать специальное кресло и ремни безопасности, ребенка надо посадить сзади и справа.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    Несчастные случаи при езде на велосипеде являются распространенной причиной травматизма среди детей старшего возраста. Таких случаев можно избежать, если родственники и родители будут учить ребенка безопасному поведению при езде на велосипеде. Детям нужно надевать на голову шлемы и другие приспособления для защиты.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lastRenderedPageBreak/>
                          <w:t>Водный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  Взрослые должны научить детей правилам поведения на воде и ни на минуту не оставлять ребенка без присмотра вблизи водоёмов. Дети могут утонуть менее, чем за две минуты даже в небольшом количестве воды, поэтому их никогда не следует оставлять одних в воде или вблизи воды, в том числе в ванной. Нужно закрывать колодцы, ванны, вёдра с водой. Детей нужно учить плавать, начиная с раннего возраста. Дети должны знать, что нельзя плавать в водоёмах без присмотра взрослых. 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Ожоги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 Ожогов можно избежать, если: ограничить нахождение  детей вблизи горячей плиты, утюга, устанавливать  плиты  достаточно высоко или откручивать ручки  конфорок, чтобы  маленькие дети могли до них достать;  не приближаться  детям близко к открытому огню,  пламени свечи, костру,  взрывам петард, исключить  допуск детей к  легковоспламеняющимся жидкостям,  таким как бензин,  керосин, спичкам, зажигалкам,  бенгальским огням,  петардам. 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Удушение от мелких предметов 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Маленьких детей предпочтительнее кормить измельченной пищей, исключая из рациона  пищу с косточками или семечками. За детьми всегда нужно присматривать во время еды. Кашель, шумное частое дыхание или невозможность издавать звуки - это признаки проблем с дыханием и, возможно, удушья. Следует убедиться, что с ребенком все обстоит благополучно. Если у него затруднено дыхание, нельзя исключить возможность попадания мелких предметов в дыхательные пути ребенка, даже если никто не видел, как ребёнок клал что-нибудь в рот.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Поражение электрическим током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   Дети могут  получить серьёзные повреждения, воткнув  пальцы или какие-либо предметы в электрические розетки;  их необходимо закрывать, чтобы предотвратить поражение  электрическим током. Электрические провода должны быть 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lastRenderedPageBreak/>
                          <w:t> недоступны детям – обнажённые провода представляют для  них особую опасность.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Очень важно для взрослых – самим правильно вести себя во всех ситуациях, демонстрируя детям безопасный образ жизни.  Не забывайте, что пример взрослого для ребенка заразителен! 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Профилактика травматизма и несчастных случаев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у детей возрастной группы 5-9 лет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Рекомендации родителям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   Психомоторное развитие детей в возрасте от 5 до 9 лет имеет свои особенности. Физическое развитие прогрессирует одновременно с растущим осознанием ребёнком возможностей своего тела. Юный интеллект развивается стремительно. Дети быстро овладевают языком и навыками коммуникации. Для них характерна возрастающая самостоятельность и независимость. Они меньше сосредоточены на себе и больше на других. У них завязываются дружеские отношения. В этом возрасте дети обретают более чёткое осознание того, что хорошо, и что – плохо, а также начинают понимать, какие последствия может иметь то или иное действие.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Если Вы купили ребёнку велосипед, ролики или самокат, обязательно приобретите и средства индивидуальной защиты. Шлем является единственным эффективным таким средством от получения черепно-мозговой травмы. Не жалейте времени на инструктаж (разъяснения) по технике безопасности и осуществляйте контроль за её соблюдением.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Одежда ребёнка во время катания должна быть яркой, обязательно со светоотражающими элементами.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Велосипед должен быть исправным, оборудованным передним и задним источниками света. Перед выездом проверяйте надёжность закрепления фар, работу тормозов, переключателя передач и состояние колёс.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При езде на велосипеде научите ребёнка вступать в зрительный контакт и подавать сигналы рукой как водителям, так и 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lastRenderedPageBreak/>
                          <w:t>пешеходам, для того чтобы быть предсказуемым для остальных участников дорожного движения.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Дети изучают окружающую среду и часто делают это бесконтрольно. Они не всегда осознают риск, связанный с их поведением, или не в состоянии быстро реагировать на возникший риск. У детей вызывают любопытство действия взрослых, и они пробуют подражать им. Игра со спичками или зажигалками — один из примеров типичной детской «игры», которая может оказаться смертельной.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Самую большую категорию детей, пострадавших в результате дорожно-транспортных происшествий, составляют дети-пешеходы. Дети в возрасте 5-14 лет в наибольшей степени подвержены опасности получить травмы или погибнуть в качестве пешеходов. В числе усиливающих опасность факторов следует назвать относительно малые размеры тела детей и их относительно меньшую заметность на дороге. Кроме того, растущее присутствие детей на дорогах, которые зачастую используются ими для игры, не соответствует их способности оценивать силу встречного движения и принимать безопасные решения. Подростки подвергаются большей опасности, если они склонны к рискованному поведению на дороге и/или оказываются под влиянием сверстников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Безопасная перевозка детей в автомобиле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    Дети-пассажиры автомобилей – это ещё одна группа участников 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дорожного-движения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, страдающая от дорожно-транспортного травматизма.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 автомобиле ребёнок может сидеть во взрослом кресле, только если его рост превышает 140 см, а вес не меньше 32 кг. Если малыш уже слишком большой для переносного детского кресла, но ещё не дорос до взрослого, нужно использовать бустер (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автокресло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без спинки).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Детские 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автокресла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для детей младше 2 лет следует 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устанавливатьпротив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движения машины. Перед тем как заводить авто, попробуйте «защипнуть» ремень, и, если складка образовалась — затяните его потуже. Само 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автокресло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не должно сдвигаться больше чем на 2–3 см.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Если же ребёнок пользуется взрослым сиденьем, он должен пристёгиваться штатными ремнями безопасности. Верхняя 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lastRenderedPageBreak/>
                          <w:t>часть ремня должна проходить по груди и плечу ребёнка, а не пересекать его шею, а нижняя часть должна лежать на бёдрах, а не пересекать его живот.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Держите горячую пищу, массивные предметы, всё, что может начать двигаться по салону при торможении, подальше от ребёнка.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Открытые источники воды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  Открытая вода(даже в обычной бочке или ведре) на приусадебном участке должна отсутствовать или быть надёжно ограждена, потому что ребёнок может в неё упасть и захлебнуться. Открытые источники воды нуждаются в постоянном контролем взрослых.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br/>
                          <w:t>Более половины родителей убеждены в том, что, если ребёнок обучался плаванию, он не нуждается в присмотре, когда находится у воды. На самом деле 47 % утонувших детей в возрасте от 10 до 17 лет обладали навыками плавания.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br/>
                          <w:t>      Трагедии у воды, как правило, происходят беззвучно и в течение короткого времени (не более чем 1 минуты). Поэтому, наблюдая за ребёнком, не отвлекайтесь на чтение книг, разговоры по телефону и другие дела.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Профилактика травматизма и несчастных случаев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у детей возрастной группы 10-14 лет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   Рекомендации родителям и детям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Возросшая независимость, которой обладают подростки, вкупе с недостатком уверенности и склонностью попадать под влияние сверстников, могут приводить к принятию решений, которые подвергают детей младшего подросткового возраста более высокому риску травматизма. Более того, на многих детей этого возраста возлагается взрослая ответственность, при том, что в соответствии с уровнем своего психофизического развития они ещё не способны избегать риска или не подвергать риску других. Не оставляйте детей в «няньках» с младшими детьми!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    Необходимо обучение безопасности жизнедеятельности. Поскольку такие подростки характеризуются возрастающей 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lastRenderedPageBreak/>
                          <w:t>независимостью и испытывают необходимость принимать ответственные решения, они должны иметь представление о потенциальных рисках и способах защитить себя и других от травм.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 Второй важный компонент профилактики травматизма применительно к этой возрастной группе – эти предоставление средств индивидуальной защиты, таких как шлемы и автомобильные удерживающие устройства, включая активное участие родителей в обучении тому, как следует использовать такие средства.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Наконец, важно создание условий для того, чтобы такие дети могли безопасно играть, а также безопасно перемещаться между домом, школой и другими центрами активности в рамках своих населенных пунктов. Травмы у детей 10-14 лет: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дорожно-транспортный травматизм;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утопление;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ожоги;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падения;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отравления.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Профилактика травматизма и несчастных случаев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color w:val="FF0000"/>
                            <w:sz w:val="36"/>
                            <w:szCs w:val="36"/>
                            <w:lang w:eastAsia="ru-RU"/>
                          </w:rPr>
                          <w:t>в возрастной группе 15-19 лет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    Рекомендации родителям и подросткам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     В 15-19 лет риски травматизма связаны с почти взрослым уровнем ответственности и способностью принимать самостоятельные решения. Как всегда, опасность, исходящая со стороны окружающей действительности, предопределяет риск травматизма, но в значительно большей степени рискованное поведение и потенциал травматизма 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lastRenderedPageBreak/>
                          <w:t>предопределяются независимостью подростков этого возраста в сочетании с присущей им склонностью попадать под влияние сверстников.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Поскольку такие подростки существенно чаще пользуются автодорогами, дорожно-транспортный травматизм становится самой распространенным из видов травматизма. Отмечается рост числа дорожно-транспортных происшествий с участием неопытных или молодых водителей.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     Утопление – это еще один механизм 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травматизации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, распространенный среди подростков в возрасте 15-19 лет. Возросшая независимость подростков, их склонность к рискованному поведению, в частности связанному с приемом алкоголя или иных веществ наркотического характера, и гораздо больший доступ к водоемам во время работы или игры.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100" w:afterAutospacing="1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   Ожоги, падения и отравление также являются распространенными моделями травматизма в этом возрасте, причем отравление в старшем подростковом возрасте часто связано со злоупотреблением алкоголем или употреблением наркотиков. Будьте внимательны, умейте слушать детей и любите их. «</w:t>
                        </w:r>
                        <w:proofErr w:type="spellStart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Недолюбленные</w:t>
                        </w:r>
                        <w:proofErr w:type="spellEnd"/>
                        <w:r w:rsidRPr="004547E4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» дети, как правило, чаще попадают в беду!</w:t>
                        </w:r>
                      </w:p>
                      <w:p w:rsidR="004547E4" w:rsidRPr="004547E4" w:rsidRDefault="004547E4" w:rsidP="004547E4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 xml:space="preserve">  </w:t>
                        </w:r>
                      </w:p>
                      <w:p w:rsidR="004547E4" w:rsidRPr="004547E4" w:rsidRDefault="004547E4" w:rsidP="004547E4">
                        <w:pPr>
                          <w:spacing w:before="100" w:beforeAutospacing="1"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4547E4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ru-RU"/>
                          </w:rPr>
                          <w:t>        </w:t>
                        </w:r>
                        <w:r w:rsidRPr="004547E4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0" w:type="auto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6"/>
                        </w:tblGrid>
                        <w:tr w:rsidR="004547E4" w:rsidRPr="004547E4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4547E4" w:rsidRPr="004547E4" w:rsidRDefault="004547E4" w:rsidP="004547E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</w:tc>
                        </w:tr>
                        <w:tr w:rsidR="004547E4" w:rsidRPr="004547E4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4547E4" w:rsidRPr="004547E4" w:rsidRDefault="004547E4" w:rsidP="004547E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</w:tc>
                        </w:tr>
                      </w:tbl>
                      <w:p w:rsidR="004547E4" w:rsidRPr="004547E4" w:rsidRDefault="004547E4" w:rsidP="004547E4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</w:p>
                    </w:tc>
                  </w:tr>
                  <w:tr w:rsidR="004547E4" w:rsidRPr="004547E4">
                    <w:trPr>
                      <w:tblCellSpacing w:w="0" w:type="dxa"/>
                    </w:trPr>
                    <w:tc>
                      <w:tcPr>
                        <w:tcW w:w="0" w:type="auto"/>
                        <w:gridSpan w:val="2"/>
                        <w:vAlign w:val="bottom"/>
                        <w:hideMark/>
                      </w:tcPr>
                      <w:tbl>
                        <w:tblPr>
                          <w:tblW w:w="0" w:type="auto"/>
                          <w:tblCellSpacing w:w="0" w:type="dxa"/>
                          <w:tblCellMar>
                            <w:top w:w="60" w:type="dxa"/>
                            <w:left w:w="60" w:type="dxa"/>
                            <w:bottom w:w="60" w:type="dxa"/>
                            <w:right w:w="60" w:type="dxa"/>
                          </w:tblCellMar>
                          <w:tblLook w:val="04A0"/>
                        </w:tblPr>
                        <w:tblGrid>
                          <w:gridCol w:w="126"/>
                          <w:gridCol w:w="126"/>
                          <w:gridCol w:w="126"/>
                          <w:gridCol w:w="126"/>
                        </w:tblGrid>
                        <w:tr w:rsidR="004547E4" w:rsidRPr="004547E4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4547E4" w:rsidRPr="004547E4" w:rsidRDefault="004547E4" w:rsidP="004547E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4547E4" w:rsidRPr="004547E4" w:rsidRDefault="004547E4" w:rsidP="004547E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4547E4" w:rsidRPr="004547E4" w:rsidRDefault="004547E4" w:rsidP="004547E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4547E4" w:rsidRPr="004547E4" w:rsidRDefault="004547E4" w:rsidP="004547E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</w:tc>
                        </w:tr>
                      </w:tbl>
                      <w:p w:rsidR="004547E4" w:rsidRPr="004547E4" w:rsidRDefault="004547E4" w:rsidP="004547E4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</w:p>
                    </w:tc>
                  </w:tr>
                </w:tbl>
                <w:p w:rsidR="004547E4" w:rsidRPr="004547E4" w:rsidRDefault="004547E4" w:rsidP="004547E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4547E4" w:rsidRPr="004547E4" w:rsidRDefault="004547E4" w:rsidP="004547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47E4" w:rsidRPr="004547E4" w:rsidTr="004547E4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4570"/>
            </w:tblGrid>
            <w:tr w:rsidR="004547E4" w:rsidRPr="004547E4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547E4" w:rsidRPr="004547E4" w:rsidRDefault="004547E4" w:rsidP="004547E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4547E4" w:rsidRPr="004547E4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547E4" w:rsidRPr="004547E4" w:rsidRDefault="004547E4" w:rsidP="004547E4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547E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</w:tbl>
          <w:p w:rsidR="004547E4" w:rsidRPr="004547E4" w:rsidRDefault="004547E4" w:rsidP="004547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671F" w:rsidRDefault="00B5671F"/>
    <w:sectPr w:rsidR="00B5671F" w:rsidSect="004547E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4547E4"/>
    <w:rsid w:val="004547E4"/>
    <w:rsid w:val="00B567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7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547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547E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40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1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dzverevo.edusite.ru/DswMedia/10shagovkzdorov-yushkol-nika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2120</Words>
  <Characters>12088</Characters>
  <Application>Microsoft Office Word</Application>
  <DocSecurity>0</DocSecurity>
  <Lines>100</Lines>
  <Paragraphs>28</Paragraphs>
  <ScaleCrop>false</ScaleCrop>
  <Company/>
  <LinksUpToDate>false</LinksUpToDate>
  <CharactersWithSpaces>14180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2025-03-11T03:39:00Z</dcterms:created>
  <dcterms:modified xsi:type="dcterms:W3CDTF">2025-03-11T03:42:00Z</dcterms:modified>
</cp:coreProperties>
</file>